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3E3F34" w:rsidRPr="003F0043" w:rsidTr="00AA3C47">
        <w:tc>
          <w:tcPr>
            <w:tcW w:w="6803" w:type="dxa"/>
            <w:vMerge w:val="restart"/>
          </w:tcPr>
          <w:p w:rsidR="003E3F34" w:rsidRPr="003F0043" w:rsidRDefault="003E3F34" w:rsidP="00AA3C47">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5CBE6BFF" wp14:editId="1041F65F">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3E3F34" w:rsidRPr="003F0043" w:rsidRDefault="003E3F34" w:rsidP="00AA3C47">
            <w:pPr>
              <w:pStyle w:val="Glava"/>
              <w:tabs>
                <w:tab w:val="clear" w:pos="4536"/>
                <w:tab w:val="clear" w:pos="9072"/>
              </w:tabs>
              <w:rPr>
                <w:rFonts w:asciiTheme="minorHAnsi" w:eastAsia="Yu Gothic" w:hAnsiTheme="minorHAnsi" w:cstheme="minorHAnsi"/>
                <w:b/>
              </w:rPr>
            </w:pPr>
          </w:p>
        </w:tc>
      </w:tr>
      <w:tr w:rsidR="003E3F34" w:rsidRPr="003F0043" w:rsidTr="00AA3C47">
        <w:tc>
          <w:tcPr>
            <w:tcW w:w="6803" w:type="dxa"/>
            <w:vMerge/>
            <w:tcBorders>
              <w:right w:val="single" w:sz="4" w:space="0" w:color="auto"/>
            </w:tcBorders>
          </w:tcPr>
          <w:p w:rsidR="003E3F34" w:rsidRPr="003F0043" w:rsidRDefault="003E3F34" w:rsidP="00AA3C47">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E3F34" w:rsidRPr="003A4610" w:rsidRDefault="003E3F34" w:rsidP="00AA3C47">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3E3F34" w:rsidRPr="0091382F" w:rsidRDefault="003E3F34" w:rsidP="00AA3C47">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Kabinet župana </w:t>
            </w:r>
            <w:r w:rsidRPr="0091382F">
              <w:rPr>
                <w:rFonts w:asciiTheme="minorHAnsi" w:eastAsia="Yu Gothic UI" w:hAnsiTheme="minorHAnsi" w:cstheme="minorHAnsi"/>
                <w:b/>
                <w:sz w:val="16"/>
                <w:szCs w:val="16"/>
              </w:rPr>
              <w:t xml:space="preserve"> </w:t>
            </w:r>
          </w:p>
          <w:p w:rsidR="003E3F34" w:rsidRDefault="003E3F34" w:rsidP="00AA3C47">
            <w:pPr>
              <w:pStyle w:val="Glava"/>
              <w:tabs>
                <w:tab w:val="clear" w:pos="4536"/>
                <w:tab w:val="clear" w:pos="9072"/>
              </w:tabs>
              <w:rPr>
                <w:rFonts w:asciiTheme="minorHAnsi" w:eastAsia="Yu Gothic UI" w:hAnsiTheme="minorHAnsi" w:cstheme="minorHAnsi"/>
                <w:b/>
                <w:sz w:val="14"/>
                <w:szCs w:val="14"/>
              </w:rPr>
            </w:pPr>
          </w:p>
          <w:p w:rsidR="003E3F34" w:rsidRPr="003A4610" w:rsidRDefault="003E3F34" w:rsidP="00AA3C47">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E3F34" w:rsidRPr="003A4610" w:rsidRDefault="003E3F34" w:rsidP="00AA3C47">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112</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106</w:t>
            </w:r>
          </w:p>
          <w:p w:rsidR="003E3F34" w:rsidRPr="003F0043" w:rsidRDefault="003E3F34" w:rsidP="00AA3C47">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5"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6" w:history="1">
              <w:r w:rsidRPr="003A4610">
                <w:rPr>
                  <w:rStyle w:val="Hiperpovezava"/>
                  <w:rFonts w:asciiTheme="minorHAnsi" w:eastAsia="Yu Gothic" w:hAnsiTheme="minorHAnsi" w:cstheme="minorHAnsi"/>
                  <w:sz w:val="14"/>
                  <w:szCs w:val="14"/>
                </w:rPr>
                <w:t>www.kranj.si</w:t>
              </w:r>
            </w:hyperlink>
          </w:p>
        </w:tc>
      </w:tr>
    </w:tbl>
    <w:p w:rsidR="003E3F34" w:rsidRPr="001A300B" w:rsidRDefault="003E3F34" w:rsidP="003E3F34">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3E3F34" w:rsidRDefault="003E3F34"/>
    <w:p w:rsidR="003E3F34" w:rsidRDefault="003E3F34"/>
    <w:p w:rsidR="003E3F34" w:rsidRDefault="003E3F34"/>
    <w:p w:rsidR="001E27ED" w:rsidRDefault="003E3F34" w:rsidP="003E3F34">
      <w:pPr>
        <w:jc w:val="both"/>
      </w:pPr>
      <w:r>
        <w:t>Spodaj podpisani (ime in priimek) ___________________ v primeru izglasovanega projekta v okviru</w:t>
      </w:r>
      <w:r w:rsidR="005D15B1">
        <w:t xml:space="preserve"> Participativnega proračuna 2024</w:t>
      </w:r>
      <w:r>
        <w:t xml:space="preserve">, podajam  </w:t>
      </w:r>
    </w:p>
    <w:p w:rsidR="003E3F34" w:rsidRDefault="003E3F34" w:rsidP="003E3F34">
      <w:pPr>
        <w:jc w:val="center"/>
      </w:pPr>
      <w:r>
        <w:t>SOGLASJE</w:t>
      </w:r>
    </w:p>
    <w:p w:rsidR="003E3F34" w:rsidRDefault="003E3F34" w:rsidP="003E3F34">
      <w:pPr>
        <w:jc w:val="both"/>
      </w:pPr>
      <w:r>
        <w:t xml:space="preserve">za ustanovitev </w:t>
      </w:r>
      <w:bookmarkStart w:id="0" w:name="_GoBack"/>
      <w:bookmarkEnd w:id="0"/>
      <w:r>
        <w:t xml:space="preserve">stavbne pravice za nedoločen čas v korist Mestne občine Kranj, Slovenski trg 1, 4000 Kranj. </w:t>
      </w:r>
    </w:p>
    <w:p w:rsidR="003E3F34" w:rsidRDefault="003E3F34" w:rsidP="003E3F34">
      <w:pPr>
        <w:jc w:val="both"/>
      </w:pPr>
      <w:r>
        <w:t>Zavedam se, da v primeru izglasovanega projekta se na podlagi soglasja podpiše pogodba o ustanovitvi stavbne pravice.</w:t>
      </w:r>
    </w:p>
    <w:p w:rsidR="003E3F34" w:rsidRDefault="003E3F34" w:rsidP="003E3F34">
      <w:pPr>
        <w:jc w:val="both"/>
      </w:pPr>
    </w:p>
    <w:p w:rsidR="003E3F34" w:rsidRDefault="003E3F34" w:rsidP="003E3F34"/>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693"/>
        <w:gridCol w:w="2970"/>
      </w:tblGrid>
      <w:tr w:rsidR="003E3F34" w:rsidTr="00AA3C47">
        <w:tc>
          <w:tcPr>
            <w:tcW w:w="2978" w:type="dxa"/>
          </w:tcPr>
          <w:p w:rsidR="003E3F34" w:rsidRDefault="003E3F34" w:rsidP="00AA3C47">
            <w:pPr>
              <w:autoSpaceDE w:val="0"/>
              <w:autoSpaceDN w:val="0"/>
              <w:adjustRightInd w:val="0"/>
              <w:jc w:val="both"/>
              <w:rPr>
                <w:rFonts w:asciiTheme="minorHAnsi" w:hAnsiTheme="minorHAnsi" w:cstheme="minorHAnsi"/>
                <w:color w:val="000000" w:themeColor="text1"/>
              </w:rPr>
            </w:pPr>
          </w:p>
        </w:tc>
        <w:tc>
          <w:tcPr>
            <w:tcW w:w="2693" w:type="dxa"/>
          </w:tcPr>
          <w:p w:rsidR="003E3F34" w:rsidRDefault="003E3F34" w:rsidP="00AA3C47">
            <w:pPr>
              <w:autoSpaceDE w:val="0"/>
              <w:autoSpaceDN w:val="0"/>
              <w:adjustRightInd w:val="0"/>
              <w:jc w:val="both"/>
              <w:rPr>
                <w:rFonts w:asciiTheme="minorHAnsi" w:hAnsiTheme="minorHAnsi" w:cstheme="minorHAnsi"/>
                <w:color w:val="000000" w:themeColor="text1"/>
              </w:rPr>
            </w:pPr>
          </w:p>
        </w:tc>
        <w:tc>
          <w:tcPr>
            <w:tcW w:w="2970" w:type="dxa"/>
          </w:tcPr>
          <w:p w:rsidR="003E3F34" w:rsidRPr="003E3F34" w:rsidRDefault="003E3F34" w:rsidP="00AA3C47">
            <w:pPr>
              <w:autoSpaceDE w:val="0"/>
              <w:autoSpaceDN w:val="0"/>
              <w:adjustRightInd w:val="0"/>
              <w:jc w:val="both"/>
              <w:rPr>
                <w:rFonts w:asciiTheme="minorHAnsi" w:hAnsiTheme="minorHAnsi" w:cstheme="minorHAnsi"/>
                <w:color w:val="000000" w:themeColor="text1"/>
                <w:sz w:val="22"/>
                <w:szCs w:val="22"/>
              </w:rPr>
            </w:pPr>
            <w:r w:rsidRPr="003E3F34">
              <w:rPr>
                <w:rFonts w:asciiTheme="minorHAnsi" w:hAnsiTheme="minorHAnsi" w:cstheme="minorHAnsi"/>
                <w:color w:val="000000" w:themeColor="text1"/>
                <w:sz w:val="22"/>
                <w:szCs w:val="22"/>
              </w:rPr>
              <w:t>Ime Priimek</w:t>
            </w:r>
          </w:p>
          <w:p w:rsidR="003E3F34" w:rsidRPr="003E3F34" w:rsidRDefault="003E3F34" w:rsidP="00AA3C47">
            <w:pPr>
              <w:autoSpaceDE w:val="0"/>
              <w:autoSpaceDN w:val="0"/>
              <w:adjustRightInd w:val="0"/>
              <w:jc w:val="both"/>
              <w:rPr>
                <w:rFonts w:asciiTheme="minorHAnsi" w:hAnsiTheme="minorHAnsi" w:cstheme="minorHAnsi"/>
                <w:color w:val="000000" w:themeColor="text1"/>
                <w:sz w:val="22"/>
                <w:szCs w:val="22"/>
              </w:rPr>
            </w:pPr>
          </w:p>
        </w:tc>
      </w:tr>
      <w:tr w:rsidR="003E3F34" w:rsidTr="00AA3C47">
        <w:trPr>
          <w:trHeight w:val="80"/>
        </w:trPr>
        <w:tc>
          <w:tcPr>
            <w:tcW w:w="2978" w:type="dxa"/>
          </w:tcPr>
          <w:p w:rsidR="003E3F34" w:rsidRDefault="003E3F34" w:rsidP="00AA3C47">
            <w:pPr>
              <w:autoSpaceDE w:val="0"/>
              <w:autoSpaceDN w:val="0"/>
              <w:adjustRightInd w:val="0"/>
              <w:jc w:val="both"/>
              <w:rPr>
                <w:rFonts w:asciiTheme="minorHAnsi" w:hAnsiTheme="minorHAnsi" w:cstheme="minorHAnsi"/>
                <w:color w:val="000000" w:themeColor="text1"/>
              </w:rPr>
            </w:pPr>
          </w:p>
        </w:tc>
        <w:tc>
          <w:tcPr>
            <w:tcW w:w="2693" w:type="dxa"/>
          </w:tcPr>
          <w:p w:rsidR="003E3F34" w:rsidRDefault="003E3F34" w:rsidP="00AA3C47">
            <w:pPr>
              <w:autoSpaceDE w:val="0"/>
              <w:autoSpaceDN w:val="0"/>
              <w:adjustRightInd w:val="0"/>
              <w:jc w:val="both"/>
              <w:rPr>
                <w:rFonts w:asciiTheme="minorHAnsi" w:hAnsiTheme="minorHAnsi" w:cstheme="minorHAnsi"/>
                <w:color w:val="000000" w:themeColor="text1"/>
              </w:rPr>
            </w:pPr>
          </w:p>
        </w:tc>
        <w:tc>
          <w:tcPr>
            <w:tcW w:w="2970" w:type="dxa"/>
          </w:tcPr>
          <w:p w:rsidR="003E3F34" w:rsidRPr="003E3F34" w:rsidRDefault="003E3F34" w:rsidP="00AA3C47">
            <w:pPr>
              <w:autoSpaceDE w:val="0"/>
              <w:autoSpaceDN w:val="0"/>
              <w:adjustRightInd w:val="0"/>
              <w:jc w:val="both"/>
              <w:rPr>
                <w:rFonts w:asciiTheme="minorHAnsi" w:hAnsiTheme="minorHAnsi" w:cstheme="minorHAnsi"/>
                <w:color w:val="000000" w:themeColor="text1"/>
                <w:sz w:val="22"/>
                <w:szCs w:val="22"/>
              </w:rPr>
            </w:pPr>
            <w:r w:rsidRPr="003E3F34">
              <w:rPr>
                <w:rFonts w:asciiTheme="minorHAnsi" w:hAnsiTheme="minorHAnsi" w:cstheme="minorHAnsi"/>
                <w:color w:val="000000" w:themeColor="text1"/>
                <w:sz w:val="22"/>
                <w:szCs w:val="22"/>
              </w:rPr>
              <w:t>Podpis</w:t>
            </w:r>
          </w:p>
        </w:tc>
      </w:tr>
      <w:tr w:rsidR="003E3F34" w:rsidTr="00AA3C47">
        <w:tc>
          <w:tcPr>
            <w:tcW w:w="2978" w:type="dxa"/>
          </w:tcPr>
          <w:p w:rsidR="003E3F34" w:rsidRDefault="003E3F34" w:rsidP="00AA3C47">
            <w:pPr>
              <w:autoSpaceDE w:val="0"/>
              <w:autoSpaceDN w:val="0"/>
              <w:adjustRightInd w:val="0"/>
              <w:jc w:val="both"/>
              <w:rPr>
                <w:rFonts w:asciiTheme="minorHAnsi" w:hAnsiTheme="minorHAnsi" w:cstheme="minorHAnsi"/>
                <w:color w:val="000000" w:themeColor="text1"/>
              </w:rPr>
            </w:pPr>
          </w:p>
        </w:tc>
        <w:tc>
          <w:tcPr>
            <w:tcW w:w="2693" w:type="dxa"/>
          </w:tcPr>
          <w:p w:rsidR="003E3F34" w:rsidRDefault="003E3F34" w:rsidP="00AA3C47">
            <w:pPr>
              <w:autoSpaceDE w:val="0"/>
              <w:autoSpaceDN w:val="0"/>
              <w:adjustRightInd w:val="0"/>
              <w:jc w:val="both"/>
              <w:rPr>
                <w:rFonts w:asciiTheme="minorHAnsi" w:hAnsiTheme="minorHAnsi" w:cstheme="minorHAnsi"/>
                <w:color w:val="000000" w:themeColor="text1"/>
              </w:rPr>
            </w:pPr>
          </w:p>
        </w:tc>
        <w:tc>
          <w:tcPr>
            <w:tcW w:w="2970" w:type="dxa"/>
          </w:tcPr>
          <w:p w:rsidR="003E3F34" w:rsidRPr="003E3F34" w:rsidRDefault="003E3F34" w:rsidP="00AA3C47">
            <w:pPr>
              <w:autoSpaceDE w:val="0"/>
              <w:autoSpaceDN w:val="0"/>
              <w:adjustRightInd w:val="0"/>
              <w:jc w:val="both"/>
              <w:rPr>
                <w:rFonts w:asciiTheme="minorHAnsi" w:hAnsiTheme="minorHAnsi" w:cstheme="minorHAnsi"/>
                <w:color w:val="000000" w:themeColor="text1"/>
                <w:sz w:val="22"/>
                <w:szCs w:val="22"/>
              </w:rPr>
            </w:pPr>
          </w:p>
        </w:tc>
      </w:tr>
      <w:tr w:rsidR="003E3F34" w:rsidTr="00AA3C47">
        <w:tc>
          <w:tcPr>
            <w:tcW w:w="2978" w:type="dxa"/>
          </w:tcPr>
          <w:p w:rsidR="003E3F34" w:rsidRDefault="003E3F34" w:rsidP="00AA3C47">
            <w:pPr>
              <w:autoSpaceDE w:val="0"/>
              <w:autoSpaceDN w:val="0"/>
              <w:adjustRightInd w:val="0"/>
              <w:jc w:val="both"/>
              <w:rPr>
                <w:rFonts w:asciiTheme="minorHAnsi" w:hAnsiTheme="minorHAnsi" w:cstheme="minorHAnsi"/>
                <w:color w:val="000000" w:themeColor="text1"/>
              </w:rPr>
            </w:pPr>
          </w:p>
        </w:tc>
        <w:tc>
          <w:tcPr>
            <w:tcW w:w="2693" w:type="dxa"/>
          </w:tcPr>
          <w:p w:rsidR="003E3F34" w:rsidRDefault="003E3F34" w:rsidP="00AA3C47">
            <w:pPr>
              <w:autoSpaceDE w:val="0"/>
              <w:autoSpaceDN w:val="0"/>
              <w:adjustRightInd w:val="0"/>
              <w:jc w:val="both"/>
              <w:rPr>
                <w:rFonts w:asciiTheme="minorHAnsi" w:hAnsiTheme="minorHAnsi" w:cstheme="minorHAnsi"/>
                <w:color w:val="000000" w:themeColor="text1"/>
              </w:rPr>
            </w:pPr>
          </w:p>
        </w:tc>
        <w:tc>
          <w:tcPr>
            <w:tcW w:w="2970" w:type="dxa"/>
          </w:tcPr>
          <w:p w:rsidR="003E3F34" w:rsidRDefault="003E3F34" w:rsidP="00AA3C47">
            <w:pPr>
              <w:autoSpaceDE w:val="0"/>
              <w:autoSpaceDN w:val="0"/>
              <w:adjustRightInd w:val="0"/>
              <w:jc w:val="both"/>
              <w:rPr>
                <w:rFonts w:asciiTheme="minorHAnsi" w:hAnsiTheme="minorHAnsi" w:cstheme="minorHAnsi"/>
                <w:color w:val="000000" w:themeColor="text1"/>
              </w:rPr>
            </w:pPr>
          </w:p>
        </w:tc>
      </w:tr>
    </w:tbl>
    <w:p w:rsidR="003E3F34" w:rsidRDefault="003E3F34" w:rsidP="003E3F34">
      <w:pPr>
        <w:autoSpaceDE w:val="0"/>
        <w:autoSpaceDN w:val="0"/>
        <w:adjustRightInd w:val="0"/>
        <w:spacing w:after="0" w:line="240" w:lineRule="auto"/>
        <w:jc w:val="both"/>
        <w:rPr>
          <w:rFonts w:cstheme="minorHAnsi"/>
          <w:color w:val="000000" w:themeColor="text1"/>
          <w:sz w:val="20"/>
          <w:szCs w:val="20"/>
        </w:rPr>
      </w:pPr>
    </w:p>
    <w:p w:rsidR="003E3F34" w:rsidRDefault="003E3F34" w:rsidP="003E3F34">
      <w:pPr>
        <w:jc w:val="right"/>
      </w:pPr>
    </w:p>
    <w:p w:rsidR="003E3F34" w:rsidRDefault="003E3F34" w:rsidP="003E3F34">
      <w:pPr>
        <w:jc w:val="both"/>
      </w:pPr>
      <w:r>
        <w:t xml:space="preserve"> </w:t>
      </w:r>
    </w:p>
    <w:sectPr w:rsidR="003E3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34"/>
    <w:rsid w:val="001E27ED"/>
    <w:rsid w:val="003E3F34"/>
    <w:rsid w:val="005D15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F640"/>
  <w15:chartTrackingRefBased/>
  <w15:docId w15:val="{25C4D104-9869-4C4A-A584-6C9C234E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3E3F34"/>
    <w:pPr>
      <w:tabs>
        <w:tab w:val="center" w:pos="4536"/>
        <w:tab w:val="right" w:pos="9072"/>
      </w:tabs>
      <w:spacing w:after="0" w:line="240" w:lineRule="auto"/>
    </w:pPr>
    <w:rPr>
      <w:rFonts w:ascii="Calibri" w:eastAsia="Times New Roman" w:hAnsi="Calibri" w:cs="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3E3F34"/>
    <w:rPr>
      <w:rFonts w:ascii="Calibri" w:eastAsia="Times New Roman" w:hAnsi="Calibri" w:cs="Times New Roman"/>
      <w:lang w:eastAsia="sl-SI"/>
    </w:rPr>
  </w:style>
  <w:style w:type="character" w:styleId="Hiperpovezava">
    <w:name w:val="Hyperlink"/>
    <w:basedOn w:val="Privzetapisavaodstavka"/>
    <w:uiPriority w:val="99"/>
    <w:unhideWhenUsed/>
    <w:rsid w:val="003E3F34"/>
    <w:rPr>
      <w:color w:val="0000FF"/>
      <w:u w:val="single"/>
    </w:rPr>
  </w:style>
  <w:style w:type="table" w:styleId="Tabelamrea">
    <w:name w:val="Table Grid"/>
    <w:basedOn w:val="Navadnatabela"/>
    <w:uiPriority w:val="59"/>
    <w:rsid w:val="003E3F34"/>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anj.si" TargetMode="External"/><Relationship Id="rId5" Type="http://schemas.openxmlformats.org/officeDocument/2006/relationships/hyperlink" Target="mailto:mok@kranj.si" TargetMode="External"/><Relationship Id="rId4"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 Vehovec Iličić</dc:creator>
  <cp:keywords/>
  <dc:description/>
  <cp:lastModifiedBy>Neva Vehovec Iličić</cp:lastModifiedBy>
  <cp:revision>2</cp:revision>
  <dcterms:created xsi:type="dcterms:W3CDTF">2023-04-24T08:26:00Z</dcterms:created>
  <dcterms:modified xsi:type="dcterms:W3CDTF">2023-04-24T08:26:00Z</dcterms:modified>
</cp:coreProperties>
</file>